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2894"/>
        <w:gridCol w:w="4182"/>
        <w:gridCol w:w="1850"/>
      </w:tblGrid>
      <w:tr w:rsidR="007452FD" w14:paraId="7672F2E4" w14:textId="77777777" w:rsidTr="00012978">
        <w:trPr>
          <w:trHeight w:val="1120"/>
          <w:jc w:val="center"/>
        </w:trPr>
        <w:tc>
          <w:tcPr>
            <w:tcW w:w="2894" w:type="dxa"/>
            <w:vMerge w:val="restart"/>
          </w:tcPr>
          <w:p w14:paraId="3D37B82A" w14:textId="044B297E" w:rsidR="007452FD" w:rsidRDefault="0025729E" w:rsidP="0025729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838A35" wp14:editId="01E8548F">
                  <wp:extent cx="1668780" cy="1752600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14:paraId="1DA0FCA6" w14:textId="77777777" w:rsidR="007452FD" w:rsidRPr="007660AA" w:rsidRDefault="007452FD" w:rsidP="0014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850" w:type="dxa"/>
          </w:tcPr>
          <w:p w14:paraId="44093A88" w14:textId="77777777" w:rsidR="007452FD" w:rsidRPr="00C629AC" w:rsidRDefault="007452FD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73F29" w14:textId="77777777" w:rsidR="00C629AC" w:rsidRPr="00C629AC" w:rsidRDefault="00C629AC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9AC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63DED3DF" w14:textId="1BC1E069" w:rsidR="00C629AC" w:rsidRPr="00C629AC" w:rsidRDefault="00C629AC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9AC">
              <w:rPr>
                <w:rFonts w:ascii="Arial" w:hAnsi="Arial" w:cs="Arial"/>
                <w:sz w:val="24"/>
                <w:szCs w:val="24"/>
              </w:rPr>
              <w:t>0</w:t>
            </w:r>
            <w:r w:rsidR="002572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52FD" w14:paraId="28ACF708" w14:textId="77777777" w:rsidTr="00012978">
        <w:trPr>
          <w:trHeight w:val="1135"/>
          <w:jc w:val="center"/>
        </w:trPr>
        <w:tc>
          <w:tcPr>
            <w:tcW w:w="2894" w:type="dxa"/>
            <w:vMerge/>
          </w:tcPr>
          <w:p w14:paraId="32DD0FB6" w14:textId="77777777" w:rsidR="007452FD" w:rsidRDefault="007452FD" w:rsidP="00142560"/>
        </w:tc>
        <w:tc>
          <w:tcPr>
            <w:tcW w:w="4182" w:type="dxa"/>
            <w:vAlign w:val="center"/>
          </w:tcPr>
          <w:p w14:paraId="65B08EC2" w14:textId="2F0136E1" w:rsidR="007452FD" w:rsidRPr="007660AA" w:rsidRDefault="007452FD" w:rsidP="0014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Rotina de sanitização da </w:t>
            </w:r>
            <w:r w:rsidR="0025729E">
              <w:rPr>
                <w:rFonts w:ascii="Arial" w:hAnsi="Arial" w:cs="Arial"/>
                <w:sz w:val="24"/>
                <w:szCs w:val="24"/>
              </w:rPr>
              <w:t xml:space="preserve">farmácia e do almoxarifado </w:t>
            </w:r>
          </w:p>
        </w:tc>
        <w:tc>
          <w:tcPr>
            <w:tcW w:w="1850" w:type="dxa"/>
          </w:tcPr>
          <w:p w14:paraId="416199EB" w14:textId="77777777" w:rsidR="007452FD" w:rsidRPr="00C629AC" w:rsidRDefault="007452FD" w:rsidP="001425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26C92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97BDE9A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79150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585AA65C" w14:textId="6CD6AF06" w:rsidR="00C629AC" w:rsidRPr="00C629AC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</w:t>
            </w:r>
            <w:r w:rsidR="00F53402">
              <w:rPr>
                <w:rFonts w:ascii="Arial" w:hAnsi="Arial" w:cs="Arial"/>
                <w:sz w:val="24"/>
                <w:szCs w:val="24"/>
              </w:rPr>
              <w:t>2</w:t>
            </w:r>
            <w:r w:rsidR="00A345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0E8DBF0F" w14:textId="77777777" w:rsidR="0024157D" w:rsidRDefault="0024157D"/>
    <w:p w14:paraId="6EE74B0F" w14:textId="1EE6762E" w:rsidR="007452FD" w:rsidRPr="003D687F" w:rsidRDefault="007452FD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Objetivo: padronizar da sistematização da rotina de sanitização do ambiente d</w:t>
      </w:r>
      <w:r w:rsidR="0025729E">
        <w:rPr>
          <w:rFonts w:ascii="Arial" w:hAnsi="Arial" w:cs="Arial"/>
          <w:sz w:val="24"/>
          <w:szCs w:val="24"/>
        </w:rPr>
        <w:t>o almoxarifado e farmácia</w:t>
      </w:r>
      <w:r w:rsidRPr="003D687F">
        <w:rPr>
          <w:rFonts w:ascii="Arial" w:hAnsi="Arial" w:cs="Arial"/>
          <w:sz w:val="24"/>
          <w:szCs w:val="24"/>
        </w:rPr>
        <w:t xml:space="preserve">. </w:t>
      </w:r>
    </w:p>
    <w:p w14:paraId="3A376986" w14:textId="5BEB0486" w:rsidR="006A5266" w:rsidRPr="003D687F" w:rsidRDefault="006A5266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Área envolvida: toda a farmácia</w:t>
      </w:r>
      <w:r w:rsidR="0025729E">
        <w:rPr>
          <w:rFonts w:ascii="Arial" w:hAnsi="Arial" w:cs="Arial"/>
          <w:sz w:val="24"/>
          <w:szCs w:val="24"/>
        </w:rPr>
        <w:t xml:space="preserve"> e almoxarifado</w:t>
      </w:r>
      <w:r w:rsidRPr="003D687F">
        <w:rPr>
          <w:rFonts w:ascii="Arial" w:hAnsi="Arial" w:cs="Arial"/>
          <w:sz w:val="24"/>
          <w:szCs w:val="24"/>
        </w:rPr>
        <w:t xml:space="preserve">. </w:t>
      </w:r>
    </w:p>
    <w:p w14:paraId="7AD802E2" w14:textId="77777777" w:rsidR="00FE2B2D" w:rsidRPr="003D687F" w:rsidRDefault="006A5266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Responsabilidade: é de responsabilidade de toda a eq</w:t>
      </w:r>
      <w:r w:rsidR="003D7458" w:rsidRPr="003D687F">
        <w:rPr>
          <w:rFonts w:ascii="Arial" w:hAnsi="Arial" w:cs="Arial"/>
          <w:sz w:val="24"/>
          <w:szCs w:val="24"/>
        </w:rPr>
        <w:t xml:space="preserve">uipe de limpeza manter o ambiente limpo e sanitizado, para que assim </w:t>
      </w:r>
      <w:r w:rsidR="00FE2B2D" w:rsidRPr="003D687F">
        <w:rPr>
          <w:rFonts w:ascii="Arial" w:hAnsi="Arial" w:cs="Arial"/>
          <w:sz w:val="24"/>
          <w:szCs w:val="24"/>
        </w:rPr>
        <w:t xml:space="preserve">toda a equipe possa trabalhar em um ambiente livre de contaminantes por microorganismos patogênicos, aos quais colocam em risco a saúde de toda a equipe profissional e aos pacientes. </w:t>
      </w:r>
    </w:p>
    <w:p w14:paraId="4BF383B3" w14:textId="2EA05729" w:rsidR="006A5266" w:rsidRPr="003D687F" w:rsidRDefault="00FE2B2D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Material necessário: água, álcool 70%, pano, solução dete</w:t>
      </w:r>
      <w:r w:rsidR="004E2210" w:rsidRPr="003D687F">
        <w:rPr>
          <w:rFonts w:ascii="Arial" w:hAnsi="Arial" w:cs="Arial"/>
          <w:sz w:val="24"/>
          <w:szCs w:val="24"/>
        </w:rPr>
        <w:t>rgente neutro, solução desinfeta</w:t>
      </w:r>
      <w:r w:rsidRPr="003D687F">
        <w:rPr>
          <w:rFonts w:ascii="Arial" w:hAnsi="Arial" w:cs="Arial"/>
          <w:sz w:val="24"/>
          <w:szCs w:val="24"/>
        </w:rPr>
        <w:t xml:space="preserve">nte, </w:t>
      </w:r>
      <w:r w:rsidR="004E2210" w:rsidRPr="003D687F">
        <w:rPr>
          <w:rFonts w:ascii="Arial" w:hAnsi="Arial" w:cs="Arial"/>
          <w:sz w:val="24"/>
          <w:szCs w:val="24"/>
        </w:rPr>
        <w:t>hipoclorito</w:t>
      </w:r>
      <w:r w:rsidRPr="003D687F">
        <w:rPr>
          <w:rFonts w:ascii="Arial" w:hAnsi="Arial" w:cs="Arial"/>
          <w:sz w:val="24"/>
          <w:szCs w:val="24"/>
        </w:rPr>
        <w:t xml:space="preserve"> </w:t>
      </w:r>
      <w:r w:rsidR="004E2210" w:rsidRPr="003D687F">
        <w:rPr>
          <w:rFonts w:ascii="Arial" w:hAnsi="Arial" w:cs="Arial"/>
          <w:sz w:val="24"/>
          <w:szCs w:val="24"/>
        </w:rPr>
        <w:t>d</w:t>
      </w:r>
      <w:r w:rsidR="00A46411">
        <w:rPr>
          <w:rFonts w:ascii="Arial" w:hAnsi="Arial" w:cs="Arial"/>
          <w:sz w:val="24"/>
          <w:szCs w:val="24"/>
        </w:rPr>
        <w:t>e sódio 1%</w:t>
      </w:r>
      <w:r w:rsidR="004E2210" w:rsidRPr="003D687F">
        <w:rPr>
          <w:rFonts w:ascii="Arial" w:hAnsi="Arial" w:cs="Arial"/>
          <w:sz w:val="24"/>
          <w:szCs w:val="24"/>
        </w:rPr>
        <w:t xml:space="preserve">, vassoura, pá de lixo, rodo, sacos plásticos de tamanhos variados. </w:t>
      </w:r>
    </w:p>
    <w:p w14:paraId="58103D92" w14:textId="77777777" w:rsidR="004E2210" w:rsidRPr="003D687F" w:rsidRDefault="004E2210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Procedimentos:</w:t>
      </w:r>
    </w:p>
    <w:p w14:paraId="0216F830" w14:textId="77777777" w:rsidR="000F6EA0" w:rsidRPr="003D687F" w:rsidRDefault="004E2210" w:rsidP="003D687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 xml:space="preserve">5.1- </w:t>
      </w:r>
      <w:r w:rsidR="00A96E7C">
        <w:rPr>
          <w:rFonts w:ascii="Arial" w:hAnsi="Arial" w:cs="Arial"/>
          <w:sz w:val="24"/>
          <w:szCs w:val="24"/>
        </w:rPr>
        <w:t>L</w:t>
      </w:r>
      <w:r w:rsidRPr="003D687F">
        <w:rPr>
          <w:rFonts w:ascii="Arial" w:hAnsi="Arial" w:cs="Arial"/>
          <w:sz w:val="24"/>
          <w:szCs w:val="24"/>
        </w:rPr>
        <w:t xml:space="preserve">impeza do piso: </w:t>
      </w:r>
      <w:r w:rsidR="00C409A7" w:rsidRPr="003D687F">
        <w:rPr>
          <w:rFonts w:ascii="Arial" w:hAnsi="Arial" w:cs="Arial"/>
          <w:sz w:val="24"/>
          <w:szCs w:val="24"/>
        </w:rPr>
        <w:t>a limpeza do piso tem por objetivo evitar a propagação de microorganismos</w:t>
      </w:r>
      <w:r w:rsidR="00A96E7C">
        <w:rPr>
          <w:rFonts w:ascii="Arial" w:hAnsi="Arial" w:cs="Arial"/>
          <w:sz w:val="24"/>
          <w:szCs w:val="24"/>
        </w:rPr>
        <w:t xml:space="preserve"> e deve ser realizado diariamente</w:t>
      </w:r>
      <w:r w:rsidR="00C409A7" w:rsidRPr="003D687F">
        <w:rPr>
          <w:rFonts w:ascii="Arial" w:hAnsi="Arial" w:cs="Arial"/>
          <w:sz w:val="24"/>
          <w:szCs w:val="24"/>
        </w:rPr>
        <w:t xml:space="preserve">. Ocorre da seguinte forma: o piso </w:t>
      </w:r>
      <w:r w:rsidR="000F6EA0" w:rsidRPr="003D687F">
        <w:rPr>
          <w:rFonts w:ascii="Arial" w:hAnsi="Arial" w:cs="Arial"/>
          <w:sz w:val="24"/>
          <w:szCs w:val="24"/>
        </w:rPr>
        <w:t xml:space="preserve">primeiramente deve ser varrido com pano úmido, para evitar disseminação de partículas de poeira para o ambiente. Logo após deve ser lavado com detergente e secado com pano com solução sanitizante. </w:t>
      </w:r>
    </w:p>
    <w:p w14:paraId="463BFD5D" w14:textId="5BDCDBDC" w:rsidR="000F6EA0" w:rsidRPr="003D687F" w:rsidRDefault="000F6EA0" w:rsidP="003D687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 xml:space="preserve">5.2- </w:t>
      </w:r>
      <w:r w:rsidR="00A96E7C" w:rsidRPr="003D687F">
        <w:rPr>
          <w:rFonts w:ascii="Arial" w:hAnsi="Arial" w:cs="Arial"/>
          <w:sz w:val="24"/>
          <w:szCs w:val="24"/>
        </w:rPr>
        <w:t>Limpeza</w:t>
      </w:r>
      <w:r w:rsidRPr="003D687F">
        <w:rPr>
          <w:rFonts w:ascii="Arial" w:hAnsi="Arial" w:cs="Arial"/>
          <w:sz w:val="24"/>
          <w:szCs w:val="24"/>
        </w:rPr>
        <w:t xml:space="preserve"> das paredes, tetos, moveis e equipamentos: </w:t>
      </w:r>
      <w:r w:rsidR="003B212A" w:rsidRPr="003D687F">
        <w:rPr>
          <w:rFonts w:ascii="Arial" w:hAnsi="Arial" w:cs="Arial"/>
          <w:sz w:val="24"/>
          <w:szCs w:val="24"/>
        </w:rPr>
        <w:t>a superfície dos moveis devem ser limpas com pano</w:t>
      </w:r>
      <w:r w:rsidR="00A96E7C">
        <w:rPr>
          <w:rFonts w:ascii="Arial" w:hAnsi="Arial" w:cs="Arial"/>
          <w:sz w:val="24"/>
          <w:szCs w:val="24"/>
        </w:rPr>
        <w:t xml:space="preserve"> umedecido com água e sabão. Dev</w:t>
      </w:r>
      <w:r w:rsidR="003B212A" w:rsidRPr="003D687F">
        <w:rPr>
          <w:rFonts w:ascii="Arial" w:hAnsi="Arial" w:cs="Arial"/>
          <w:sz w:val="24"/>
          <w:szCs w:val="24"/>
        </w:rPr>
        <w:t xml:space="preserve">e ser secado com um pano limpo, fricciona-se com álcool 70%, deixando secar naturalmente. </w:t>
      </w:r>
      <w:r w:rsidR="003D687F" w:rsidRPr="003D687F">
        <w:rPr>
          <w:rFonts w:ascii="Arial" w:hAnsi="Arial" w:cs="Arial"/>
          <w:sz w:val="24"/>
          <w:szCs w:val="24"/>
        </w:rPr>
        <w:t xml:space="preserve"> </w:t>
      </w:r>
    </w:p>
    <w:p w14:paraId="0673ADE9" w14:textId="0759EE25" w:rsidR="00A96E7C" w:rsidRPr="00A96E7C" w:rsidRDefault="003D687F" w:rsidP="00A96E7C">
      <w:pPr>
        <w:pStyle w:val="PargrafodaLista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3EEE4"/>
        </w:rPr>
      </w:pPr>
      <w:r w:rsidRPr="00A96E7C">
        <w:rPr>
          <w:rFonts w:ascii="Arial" w:hAnsi="Arial" w:cs="Arial"/>
          <w:sz w:val="24"/>
          <w:szCs w:val="24"/>
        </w:rPr>
        <w:t xml:space="preserve">5.3- </w:t>
      </w:r>
      <w:r w:rsidR="00A96E7C" w:rsidRPr="00A96E7C">
        <w:rPr>
          <w:rFonts w:ascii="Arial" w:hAnsi="Arial" w:cs="Arial"/>
          <w:sz w:val="24"/>
          <w:szCs w:val="24"/>
        </w:rPr>
        <w:t>Manuseio</w:t>
      </w:r>
      <w:r w:rsidRPr="00A96E7C">
        <w:rPr>
          <w:rFonts w:ascii="Arial" w:hAnsi="Arial" w:cs="Arial"/>
          <w:sz w:val="24"/>
          <w:szCs w:val="24"/>
        </w:rPr>
        <w:t xml:space="preserve"> de lixo: </w:t>
      </w:r>
      <w:r w:rsidRPr="00A96E7C">
        <w:rPr>
          <w:rFonts w:ascii="Arial" w:hAnsi="Arial" w:cs="Arial"/>
          <w:sz w:val="24"/>
          <w:szCs w:val="24"/>
          <w:shd w:val="clear" w:color="auto" w:fill="F3EEE4"/>
        </w:rPr>
        <w:t>Lixo de expediente: são acondicionados em sacos de lixo comum, e deposita</w:t>
      </w:r>
      <w:r w:rsidR="00A96E7C" w:rsidRPr="00A96E7C">
        <w:rPr>
          <w:rFonts w:ascii="Arial" w:hAnsi="Arial" w:cs="Arial"/>
          <w:sz w:val="24"/>
          <w:szCs w:val="24"/>
          <w:shd w:val="clear" w:color="auto" w:fill="F3EEE4"/>
        </w:rPr>
        <w:t>dos na lixeira de coleta normal</w:t>
      </w:r>
      <w:r w:rsidRPr="00A96E7C">
        <w:rPr>
          <w:rFonts w:ascii="Arial" w:hAnsi="Arial" w:cs="Arial"/>
          <w:sz w:val="24"/>
          <w:szCs w:val="24"/>
          <w:shd w:val="clear" w:color="auto" w:fill="F3EEE4"/>
        </w:rPr>
        <w:t>. OBS.: Para o manuseio e recolhimento do lixo é feito uso de luvas de borracha.</w:t>
      </w:r>
      <w:r w:rsidRPr="00A96E7C">
        <w:rPr>
          <w:rStyle w:val="apple-converted-space"/>
          <w:rFonts w:ascii="Arial" w:hAnsi="Arial" w:cs="Arial"/>
          <w:sz w:val="24"/>
          <w:szCs w:val="24"/>
          <w:shd w:val="clear" w:color="auto" w:fill="F3EEE4"/>
        </w:rPr>
        <w:t> </w:t>
      </w:r>
    </w:p>
    <w:p w14:paraId="1EE374F3" w14:textId="77777777" w:rsidR="00C629AC" w:rsidRPr="00A96E7C" w:rsidRDefault="003D687F" w:rsidP="00A96E7C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5.</w:t>
      </w:r>
      <w:r w:rsidRPr="003D687F">
        <w:rPr>
          <w:rFonts w:ascii="Arial" w:hAnsi="Arial" w:cs="Arial"/>
          <w:sz w:val="24"/>
          <w:szCs w:val="24"/>
        </w:rPr>
        <w:t xml:space="preserve">4- </w:t>
      </w:r>
      <w:r w:rsidRPr="003D687F">
        <w:rPr>
          <w:rFonts w:ascii="Arial" w:eastAsia="Times New Roman" w:hAnsi="Arial" w:cs="Arial"/>
          <w:bCs/>
          <w:sz w:val="24"/>
          <w:szCs w:val="24"/>
          <w:lang w:eastAsia="pt-BR"/>
        </w:rPr>
        <w:t>Prateleiras</w:t>
      </w:r>
      <w:r w:rsidRPr="003D687F">
        <w:rPr>
          <w:rFonts w:ascii="Arial" w:eastAsia="Times New Roman" w:hAnsi="Arial" w:cs="Arial"/>
          <w:sz w:val="24"/>
          <w:szCs w:val="24"/>
          <w:lang w:eastAsia="pt-BR"/>
        </w:rPr>
        <w:t xml:space="preserve">: As prateleiras são limpas </w:t>
      </w:r>
      <w:r w:rsidR="00A96E7C">
        <w:rPr>
          <w:rFonts w:ascii="Arial" w:eastAsia="Times New Roman" w:hAnsi="Arial" w:cs="Arial"/>
          <w:sz w:val="24"/>
          <w:szCs w:val="24"/>
          <w:lang w:eastAsia="pt-BR"/>
        </w:rPr>
        <w:t>semanalmente</w:t>
      </w:r>
      <w:r w:rsidRPr="003D687F">
        <w:rPr>
          <w:rFonts w:ascii="Arial" w:eastAsia="Times New Roman" w:hAnsi="Arial" w:cs="Arial"/>
          <w:sz w:val="24"/>
          <w:szCs w:val="24"/>
          <w:lang w:eastAsia="pt-BR"/>
        </w:rPr>
        <w:t>. Tira-se o pó das caixas dos medicamentos com um pano seco, e em seguida, limpa-se a prateleira com um pano úmido embebido em água com sabão ou com álcool 70%, secando logo após com um pano limpo. Este procedimento é feito sempre antes da limpeza do chão.</w:t>
      </w:r>
    </w:p>
    <w:p w14:paraId="170A55B0" w14:textId="77777777" w:rsidR="00C629AC" w:rsidRDefault="00C629AC" w:rsidP="003D687F">
      <w:pPr>
        <w:pStyle w:val="PargrafodaLista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629AC" w14:paraId="781DA24E" w14:textId="77777777" w:rsidTr="00A96E7C">
        <w:trPr>
          <w:trHeight w:val="20"/>
        </w:trPr>
        <w:tc>
          <w:tcPr>
            <w:tcW w:w="5000" w:type="pct"/>
          </w:tcPr>
          <w:p w14:paraId="0285F863" w14:textId="099C2791" w:rsidR="00C629AC" w:rsidRPr="00AE44E7" w:rsidRDefault="00C629AC" w:rsidP="00012978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1373BA">
              <w:rPr>
                <w:rFonts w:ascii="Arial" w:hAnsi="Arial" w:cs="Arial"/>
                <w:sz w:val="24"/>
                <w:szCs w:val="24"/>
              </w:rPr>
              <w:t>Beatriz Aparecida Pereira Ferro</w:t>
            </w:r>
          </w:p>
          <w:p w14:paraId="6896B153" w14:textId="77777777" w:rsidR="00C629AC" w:rsidRDefault="00C629AC" w:rsidP="00C629AC">
            <w:pPr>
              <w:pStyle w:val="PargrafodaLista"/>
              <w:ind w:left="0"/>
            </w:pPr>
          </w:p>
        </w:tc>
      </w:tr>
    </w:tbl>
    <w:p w14:paraId="23E8836C" w14:textId="77777777" w:rsidR="00C629AC" w:rsidRDefault="00C629AC" w:rsidP="003D687F">
      <w:pPr>
        <w:pStyle w:val="PargrafodaLista"/>
      </w:pPr>
    </w:p>
    <w:sectPr w:rsidR="00C629AC" w:rsidSect="00B4730B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5CC6"/>
    <w:multiLevelType w:val="hybridMultilevel"/>
    <w:tmpl w:val="BF78D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40E"/>
    <w:multiLevelType w:val="hybridMultilevel"/>
    <w:tmpl w:val="C89EEFF0"/>
    <w:lvl w:ilvl="0" w:tplc="C5829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39BF"/>
    <w:multiLevelType w:val="hybridMultilevel"/>
    <w:tmpl w:val="1EC8485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384C7E"/>
    <w:multiLevelType w:val="hybridMultilevel"/>
    <w:tmpl w:val="81728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61873">
    <w:abstractNumId w:val="1"/>
  </w:num>
  <w:num w:numId="2" w16cid:durableId="1228998267">
    <w:abstractNumId w:val="2"/>
  </w:num>
  <w:num w:numId="3" w16cid:durableId="692731137">
    <w:abstractNumId w:val="3"/>
  </w:num>
  <w:num w:numId="4" w16cid:durableId="160295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FD"/>
    <w:rsid w:val="00012978"/>
    <w:rsid w:val="000F6EA0"/>
    <w:rsid w:val="001373BA"/>
    <w:rsid w:val="00142560"/>
    <w:rsid w:val="0024157D"/>
    <w:rsid w:val="0025729E"/>
    <w:rsid w:val="003B212A"/>
    <w:rsid w:val="003D687F"/>
    <w:rsid w:val="003D7458"/>
    <w:rsid w:val="00465882"/>
    <w:rsid w:val="004D7204"/>
    <w:rsid w:val="004E2210"/>
    <w:rsid w:val="005C37E9"/>
    <w:rsid w:val="006A5266"/>
    <w:rsid w:val="007452FD"/>
    <w:rsid w:val="009D117E"/>
    <w:rsid w:val="009D4D5A"/>
    <w:rsid w:val="00A345C0"/>
    <w:rsid w:val="00A356BF"/>
    <w:rsid w:val="00A46411"/>
    <w:rsid w:val="00A77935"/>
    <w:rsid w:val="00A9547E"/>
    <w:rsid w:val="00A96E7C"/>
    <w:rsid w:val="00B319A9"/>
    <w:rsid w:val="00B4730B"/>
    <w:rsid w:val="00C409A7"/>
    <w:rsid w:val="00C629AC"/>
    <w:rsid w:val="00F53402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F509"/>
  <w15:docId w15:val="{A3F0D813-64AB-4F66-857A-044D617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52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D687F"/>
  </w:style>
  <w:style w:type="paragraph" w:styleId="Textodebalo">
    <w:name w:val="Balloon Text"/>
    <w:basedOn w:val="Normal"/>
    <w:link w:val="TextodebaloChar"/>
    <w:uiPriority w:val="99"/>
    <w:semiHidden/>
    <w:unhideWhenUsed/>
    <w:rsid w:val="00A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Jardim Olinda</cp:lastModifiedBy>
  <cp:revision>7</cp:revision>
  <cp:lastPrinted>2022-09-05T12:19:00Z</cp:lastPrinted>
  <dcterms:created xsi:type="dcterms:W3CDTF">2022-09-01T19:16:00Z</dcterms:created>
  <dcterms:modified xsi:type="dcterms:W3CDTF">2025-05-19T17:08:00Z</dcterms:modified>
</cp:coreProperties>
</file>